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DBB441">
      <w:pPr>
        <w:pStyle w:val="2"/>
        <w:keepNext w:val="0"/>
        <w:keepLines w:val="0"/>
        <w:widowControl/>
        <w:suppressLineNumbers w:val="0"/>
        <w:jc w:val="center"/>
        <w:rPr>
          <w:rFonts w:hint="default" w:ascii="Times New Roman" w:hAnsi="Times New Roman" w:cs="Times New Roman"/>
          <w:sz w:val="28"/>
          <w:szCs w:val="28"/>
        </w:rPr>
      </w:pPr>
      <w:r>
        <w:rPr>
          <w:rStyle w:val="6"/>
          <w:b/>
          <w:bCs/>
        </w:rPr>
        <w:t>"</w:t>
      </w:r>
      <w:r>
        <w:rPr>
          <w:rStyle w:val="6"/>
          <w:rFonts w:hint="default" w:ascii="Times New Roman" w:hAnsi="Times New Roman" w:cs="Times New Roman"/>
          <w:b/>
          <w:bCs/>
          <w:sz w:val="28"/>
          <w:szCs w:val="28"/>
        </w:rPr>
        <w:t>Zerek" бөбекжайы</w:t>
      </w:r>
    </w:p>
    <w:p w14:paraId="7294EF9B">
      <w:pPr>
        <w:pStyle w:val="2"/>
        <w:keepNext w:val="0"/>
        <w:keepLines w:val="0"/>
        <w:widowControl/>
        <w:suppressLineNumbers w:val="0"/>
        <w:jc w:val="center"/>
        <w:rPr>
          <w:rFonts w:hint="default" w:ascii="Times New Roman" w:hAnsi="Times New Roman" w:cs="Times New Roman"/>
          <w:sz w:val="28"/>
          <w:szCs w:val="28"/>
        </w:rPr>
      </w:pPr>
      <w:r>
        <w:rPr>
          <w:rStyle w:val="6"/>
          <w:rFonts w:hint="default" w:ascii="Times New Roman" w:hAnsi="Times New Roman" w:cs="Times New Roman"/>
          <w:b/>
          <w:bCs/>
          <w:sz w:val="28"/>
          <w:szCs w:val="28"/>
        </w:rPr>
        <w:t>Музыка жетекшісінің 2024–2025 оқу жылына арналған жылдық есебі</w:t>
      </w:r>
      <w:bookmarkStart w:id="0" w:name="_GoBack"/>
      <w:bookmarkEnd w:id="0"/>
    </w:p>
    <w:p w14:paraId="4DEB29BD">
      <w:pPr>
        <w:pStyle w:val="3"/>
        <w:keepNext w:val="0"/>
        <w:keepLines w:val="0"/>
        <w:widowControl/>
        <w:suppressLineNumbers w:val="0"/>
        <w:rPr>
          <w:rFonts w:hint="default" w:ascii="Times New Roman" w:hAnsi="Times New Roman" w:cs="Times New Roman"/>
          <w:sz w:val="28"/>
          <w:szCs w:val="28"/>
        </w:rPr>
      </w:pPr>
      <w:r>
        <w:rPr>
          <w:rStyle w:val="6"/>
          <w:rFonts w:hint="default" w:ascii="Times New Roman" w:hAnsi="Times New Roman" w:cs="Times New Roman"/>
          <w:b/>
          <w:bCs/>
          <w:sz w:val="28"/>
          <w:szCs w:val="28"/>
        </w:rPr>
        <w:t>Жалпы мәлімет</w:t>
      </w:r>
    </w:p>
    <w:p w14:paraId="2CBDBDD8">
      <w:pPr>
        <w:pStyle w:val="7"/>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2024–2025 оқу жылында «Zerek» бөбекжайының музыка жетекшісі ретінде балалардың шығармашылық әлеуетін ашуға, музыкалық қабілетін дамытуға, эстетикалық тәрбие беруге бағытталған жүйелі жұмыстар атқарылды. Музыкалық сабақтар білім беру бағдарламасына, жас ерекшелігіне және балалардың жеке мүмкіндіктеріне сәйкес жүргізілді.</w:t>
      </w:r>
    </w:p>
    <w:p w14:paraId="65BA3345">
      <w:pPr>
        <w:pStyle w:val="3"/>
        <w:keepNext w:val="0"/>
        <w:keepLines w:val="0"/>
        <w:widowControl/>
        <w:suppressLineNumbers w:val="0"/>
        <w:rPr>
          <w:rFonts w:hint="default" w:ascii="Times New Roman" w:hAnsi="Times New Roman" w:cs="Times New Roman"/>
          <w:sz w:val="28"/>
          <w:szCs w:val="28"/>
        </w:rPr>
      </w:pPr>
      <w:r>
        <w:rPr>
          <w:rStyle w:val="6"/>
          <w:rFonts w:hint="default" w:ascii="Times New Roman" w:hAnsi="Times New Roman" w:cs="Times New Roman"/>
          <w:b/>
          <w:bCs/>
          <w:sz w:val="28"/>
          <w:szCs w:val="28"/>
        </w:rPr>
        <w:t xml:space="preserve"> Оқу-тәрбие жұмысы</w:t>
      </w:r>
      <w:r>
        <w:rPr>
          <w:rStyle w:val="6"/>
          <w:rFonts w:hint="default" w:ascii="Times New Roman" w:hAnsi="Times New Roman" w:cs="Times New Roman"/>
          <w:b/>
          <w:bCs/>
          <w:sz w:val="28"/>
          <w:szCs w:val="28"/>
        </w:rPr>
        <w:br w:type="textWrapping"/>
      </w:r>
      <w:r>
        <w:rPr>
          <w:rFonts w:hint="default" w:ascii="Times New Roman" w:hAnsi="Times New Roman" w:cs="Times New Roman"/>
          <w:b w:val="0"/>
          <w:bCs w:val="0"/>
          <w:sz w:val="28"/>
          <w:szCs w:val="28"/>
        </w:rPr>
        <w:t xml:space="preserve">Әр жас тобына сай </w:t>
      </w:r>
      <w:r>
        <w:rPr>
          <w:rFonts w:hint="default" w:ascii="Times New Roman" w:hAnsi="Times New Roman" w:cs="Times New Roman"/>
          <w:b w:val="0"/>
          <w:bCs w:val="0"/>
          <w:sz w:val="28"/>
          <w:szCs w:val="28"/>
          <w:lang w:val="kk-KZ"/>
        </w:rPr>
        <w:t xml:space="preserve">ересек мектепалды тобында </w:t>
      </w:r>
      <w:r>
        <w:rPr>
          <w:rFonts w:hint="default" w:ascii="Times New Roman" w:hAnsi="Times New Roman" w:cs="Times New Roman"/>
          <w:b w:val="0"/>
          <w:bCs w:val="0"/>
          <w:sz w:val="28"/>
          <w:szCs w:val="28"/>
        </w:rPr>
        <w:t xml:space="preserve">аптасына 2 рет </w:t>
      </w:r>
      <w:r>
        <w:rPr>
          <w:rFonts w:hint="default" w:ascii="Times New Roman" w:hAnsi="Times New Roman" w:cs="Times New Roman"/>
          <w:b w:val="0"/>
          <w:bCs w:val="0"/>
          <w:sz w:val="28"/>
          <w:szCs w:val="28"/>
          <w:lang w:val="kk-KZ"/>
        </w:rPr>
        <w:t xml:space="preserve">ал ортаңғы топта аптсамына 1 рет </w:t>
      </w:r>
      <w:r>
        <w:rPr>
          <w:rFonts w:hint="default" w:ascii="Times New Roman" w:hAnsi="Times New Roman" w:cs="Times New Roman"/>
          <w:b w:val="0"/>
          <w:bCs w:val="0"/>
          <w:sz w:val="28"/>
          <w:szCs w:val="28"/>
        </w:rPr>
        <w:t>тұрақты музыкалық</w:t>
      </w:r>
      <w:r>
        <w:rPr>
          <w:rFonts w:hint="default" w:ascii="Times New Roman" w:hAnsi="Times New Roman" w:cs="Times New Roman"/>
          <w:b w:val="0"/>
          <w:bCs w:val="0"/>
          <w:sz w:val="28"/>
          <w:szCs w:val="28"/>
          <w:lang w:val="kk-KZ"/>
        </w:rPr>
        <w:t xml:space="preserve"> ІӘ</w:t>
      </w:r>
      <w:r>
        <w:rPr>
          <w:rFonts w:hint="default" w:ascii="Times New Roman" w:hAnsi="Times New Roman" w:cs="Times New Roman"/>
          <w:b w:val="0"/>
          <w:bCs w:val="0"/>
          <w:sz w:val="28"/>
          <w:szCs w:val="28"/>
        </w:rPr>
        <w:t xml:space="preserve"> өткізілді.</w:t>
      </w:r>
    </w:p>
    <w:p w14:paraId="03D2DA94">
      <w:pPr>
        <w:pStyle w:val="7"/>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Сабақ барысында төмендегі бағыттар қамтылды:</w:t>
      </w:r>
      <w:r>
        <w:rPr>
          <w:rFonts w:hint="default" w:ascii="Times New Roman" w:hAnsi="Times New Roman" w:cs="Times New Roman"/>
          <w:sz w:val="28"/>
          <w:szCs w:val="28"/>
        </w:rPr>
        <w:br w:type="textWrapping"/>
      </w:r>
      <w:r>
        <w:rPr>
          <w:rFonts w:hint="default" w:ascii="Times New Roman" w:hAnsi="Times New Roman" w:cs="Times New Roman"/>
          <w:sz w:val="28"/>
          <w:szCs w:val="28"/>
        </w:rPr>
        <w:t>Ән айту және вокалдық жаттығулар;</w:t>
      </w:r>
      <w:r>
        <w:rPr>
          <w:rFonts w:hint="default" w:ascii="Times New Roman" w:hAnsi="Times New Roman" w:cs="Times New Roman"/>
          <w:sz w:val="28"/>
          <w:szCs w:val="28"/>
        </w:rPr>
        <w:br w:type="textWrapping"/>
      </w:r>
      <w:r>
        <w:rPr>
          <w:rFonts w:hint="default" w:ascii="Times New Roman" w:hAnsi="Times New Roman" w:cs="Times New Roman"/>
          <w:sz w:val="28"/>
          <w:szCs w:val="28"/>
        </w:rPr>
        <w:t>Музыкалық-ырғақтық жаттығулар мен би элементте</w:t>
      </w:r>
      <w:r>
        <w:rPr>
          <w:rFonts w:hint="default" w:ascii="Times New Roman" w:hAnsi="Times New Roman" w:cs="Times New Roman"/>
          <w:sz w:val="28"/>
          <w:szCs w:val="28"/>
        </w:rPr>
        <w:br w:type="textWrapping"/>
      </w:r>
      <w:r>
        <w:rPr>
          <w:rFonts w:hint="default" w:ascii="Times New Roman" w:hAnsi="Times New Roman" w:cs="Times New Roman"/>
          <w:sz w:val="28"/>
          <w:szCs w:val="28"/>
        </w:rPr>
        <w:t>Музыкалық шығармаларды тыңдау және мазмұнын талдау;</w:t>
      </w:r>
      <w:r>
        <w:rPr>
          <w:rFonts w:hint="default" w:ascii="Times New Roman" w:hAnsi="Times New Roman" w:cs="Times New Roman"/>
          <w:sz w:val="28"/>
          <w:szCs w:val="28"/>
        </w:rPr>
        <w:br w:type="textWrapping"/>
      </w:r>
      <w:r>
        <w:rPr>
          <w:rFonts w:hint="default" w:ascii="Times New Roman" w:hAnsi="Times New Roman" w:cs="Times New Roman"/>
          <w:sz w:val="28"/>
          <w:szCs w:val="28"/>
        </w:rPr>
        <w:t>Балалар аспаптарында ойнау (сазсырнай, үш ішекті домбыра, маракас және т.б.).</w:t>
      </w:r>
      <w:r>
        <w:rPr>
          <w:rFonts w:hint="default" w:ascii="Times New Roman" w:hAnsi="Times New Roman" w:cs="Times New Roman"/>
          <w:sz w:val="28"/>
          <w:szCs w:val="28"/>
        </w:rPr>
        <w:br w:type="textWrapping"/>
      </w:r>
      <w:r>
        <w:rPr>
          <w:rFonts w:hint="default" w:ascii="Times New Roman" w:hAnsi="Times New Roman" w:cs="Times New Roman"/>
          <w:sz w:val="28"/>
          <w:szCs w:val="28"/>
        </w:rPr>
        <w:t>Балаларға ұлттық музыкаға, халық әндері мен күйлеріне, қазақ композиторларының шығармашылығына деген қызығушылықты қалыптастыру көзделді.</w:t>
      </w:r>
    </w:p>
    <w:p w14:paraId="1F5B10EE">
      <w:pPr>
        <w:pStyle w:val="7"/>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Музыка сабағында ойын элементтері кеңінен қолданылып, баланың белсенділігі мен еркін шығармашылығын дамытуға мүмкіндік берілді.</w:t>
      </w:r>
    </w:p>
    <w:p w14:paraId="7F10D9B1">
      <w:pPr>
        <w:pStyle w:val="3"/>
        <w:keepNext w:val="0"/>
        <w:keepLines w:val="0"/>
        <w:widowControl/>
        <w:suppressLineNumbers w:val="0"/>
        <w:rPr>
          <w:rFonts w:hint="default" w:ascii="Times New Roman" w:hAnsi="Times New Roman" w:cs="Times New Roman"/>
          <w:sz w:val="28"/>
          <w:szCs w:val="28"/>
        </w:rPr>
      </w:pPr>
      <w:r>
        <w:rPr>
          <w:rStyle w:val="6"/>
          <w:rFonts w:hint="default" w:ascii="Times New Roman" w:hAnsi="Times New Roman" w:cs="Times New Roman"/>
          <w:b/>
          <w:bCs/>
          <w:sz w:val="28"/>
          <w:szCs w:val="28"/>
        </w:rPr>
        <w:t xml:space="preserve"> Мерекелік және мәдени іс-шаралар</w:t>
      </w:r>
    </w:p>
    <w:p w14:paraId="39D44D9A">
      <w:pPr>
        <w:pStyle w:val="7"/>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Жыл бойы «Zerek» бөбекжайында бірқатар тәрбиелік мәні бар мерекелік іс-шаралар ұйымдастырылды. Олар:</w:t>
      </w:r>
      <w:r>
        <w:rPr>
          <w:rFonts w:hint="default" w:ascii="Times New Roman" w:hAnsi="Times New Roman" w:cs="Times New Roman"/>
          <w:sz w:val="28"/>
          <w:szCs w:val="28"/>
        </w:rPr>
        <w:br w:type="textWrapping"/>
      </w:r>
      <w:r>
        <w:rPr>
          <w:rStyle w:val="6"/>
          <w:rFonts w:hint="default" w:ascii="Times New Roman" w:hAnsi="Times New Roman" w:cs="Times New Roman"/>
          <w:sz w:val="28"/>
          <w:szCs w:val="28"/>
        </w:rPr>
        <w:t>Қыркүйек</w:t>
      </w:r>
      <w:r>
        <w:rPr>
          <w:rFonts w:hint="default" w:ascii="Times New Roman" w:hAnsi="Times New Roman" w:cs="Times New Roman"/>
          <w:sz w:val="28"/>
          <w:szCs w:val="28"/>
        </w:rPr>
        <w:t xml:space="preserve"> – Білім күні, Тілдер күні</w:t>
      </w:r>
      <w:r>
        <w:rPr>
          <w:rFonts w:hint="default" w:ascii="Times New Roman" w:hAnsi="Times New Roman" w:cs="Times New Roman"/>
          <w:sz w:val="28"/>
          <w:szCs w:val="28"/>
        </w:rPr>
        <w:br w:type="textWrapping"/>
      </w:r>
      <w:r>
        <w:rPr>
          <w:rStyle w:val="6"/>
          <w:rFonts w:hint="default" w:ascii="Times New Roman" w:hAnsi="Times New Roman" w:cs="Times New Roman"/>
          <w:sz w:val="28"/>
          <w:szCs w:val="28"/>
        </w:rPr>
        <w:t>Қазан</w:t>
      </w:r>
      <w:r>
        <w:rPr>
          <w:rStyle w:val="6"/>
          <w:rFonts w:hint="default" w:ascii="Times New Roman" w:hAnsi="Times New Roman" w:cs="Times New Roman"/>
          <w:sz w:val="28"/>
          <w:szCs w:val="28"/>
          <w:lang w:val="kk-KZ"/>
        </w:rPr>
        <w:t xml:space="preserve"> </w:t>
      </w:r>
      <w:r>
        <w:rPr>
          <w:rFonts w:hint="default" w:ascii="Times New Roman" w:hAnsi="Times New Roman" w:cs="Times New Roman"/>
          <w:sz w:val="28"/>
          <w:szCs w:val="28"/>
        </w:rPr>
        <w:t>– Ұстаздар күні</w:t>
      </w:r>
      <w:r>
        <w:rPr>
          <w:rFonts w:hint="default" w:ascii="Times New Roman" w:hAnsi="Times New Roman" w:cs="Times New Roman"/>
          <w:sz w:val="28"/>
          <w:szCs w:val="28"/>
        </w:rPr>
        <w:br w:type="textWrapping"/>
      </w:r>
      <w:r>
        <w:rPr>
          <w:rStyle w:val="6"/>
          <w:rFonts w:hint="default" w:ascii="Times New Roman" w:hAnsi="Times New Roman" w:cs="Times New Roman"/>
          <w:sz w:val="28"/>
          <w:szCs w:val="28"/>
        </w:rPr>
        <w:t>Желтоқсан</w:t>
      </w:r>
      <w:r>
        <w:rPr>
          <w:rFonts w:hint="default" w:ascii="Times New Roman" w:hAnsi="Times New Roman" w:cs="Times New Roman"/>
          <w:sz w:val="28"/>
          <w:szCs w:val="28"/>
        </w:rPr>
        <w:t xml:space="preserve"> – Тәуелсіздік күні, Жаңа жыл ертеңгілігі</w:t>
      </w:r>
      <w:r>
        <w:rPr>
          <w:rFonts w:hint="default" w:ascii="Times New Roman" w:hAnsi="Times New Roman" w:cs="Times New Roman"/>
          <w:sz w:val="28"/>
          <w:szCs w:val="28"/>
        </w:rPr>
        <w:br w:type="textWrapping"/>
      </w:r>
      <w:r>
        <w:rPr>
          <w:rStyle w:val="6"/>
          <w:rFonts w:hint="default" w:ascii="Times New Roman" w:hAnsi="Times New Roman" w:cs="Times New Roman"/>
          <w:sz w:val="28"/>
          <w:szCs w:val="28"/>
        </w:rPr>
        <w:t>Наурыз</w:t>
      </w:r>
      <w:r>
        <w:rPr>
          <w:rFonts w:hint="default" w:ascii="Times New Roman" w:hAnsi="Times New Roman" w:cs="Times New Roman"/>
          <w:sz w:val="28"/>
          <w:szCs w:val="28"/>
        </w:rPr>
        <w:t xml:space="preserve"> – Ұлыстың ұлы күні мерекесі</w:t>
      </w:r>
    </w:p>
    <w:p w14:paraId="0DAD9DAF">
      <w:pPr>
        <w:pStyle w:val="7"/>
        <w:keepNext w:val="0"/>
        <w:keepLines w:val="0"/>
        <w:widowControl/>
        <w:suppressLineNumbers w:val="0"/>
        <w:rPr>
          <w:rFonts w:hint="default" w:ascii="Times New Roman" w:hAnsi="Times New Roman" w:cs="Times New Roman"/>
          <w:sz w:val="28"/>
          <w:szCs w:val="28"/>
        </w:rPr>
      </w:pPr>
      <w:r>
        <w:rPr>
          <w:rStyle w:val="6"/>
          <w:rFonts w:hint="default" w:ascii="Times New Roman" w:hAnsi="Times New Roman" w:cs="Times New Roman"/>
          <w:sz w:val="28"/>
          <w:szCs w:val="28"/>
        </w:rPr>
        <w:t>Наурыз-сәуір</w:t>
      </w:r>
      <w:r>
        <w:rPr>
          <w:rFonts w:hint="default" w:ascii="Times New Roman" w:hAnsi="Times New Roman" w:cs="Times New Roman"/>
          <w:sz w:val="28"/>
          <w:szCs w:val="28"/>
        </w:rPr>
        <w:t xml:space="preserve"> – «Көктем аруы» және Ана күні мерекелік концерттері</w:t>
      </w:r>
      <w:r>
        <w:rPr>
          <w:rFonts w:hint="default" w:ascii="Times New Roman" w:hAnsi="Times New Roman" w:cs="Times New Roman"/>
          <w:sz w:val="28"/>
          <w:szCs w:val="28"/>
        </w:rPr>
        <w:br w:type="textWrapping"/>
      </w:r>
      <w:r>
        <w:rPr>
          <w:rStyle w:val="6"/>
          <w:rFonts w:hint="default" w:ascii="Times New Roman" w:hAnsi="Times New Roman" w:cs="Times New Roman"/>
          <w:sz w:val="28"/>
          <w:szCs w:val="28"/>
          <w:lang w:val="kk-KZ"/>
        </w:rPr>
        <w:t>Мамыр</w:t>
      </w:r>
      <w:r>
        <w:rPr>
          <w:rFonts w:hint="default" w:ascii="Times New Roman" w:hAnsi="Times New Roman" w:cs="Times New Roman"/>
          <w:sz w:val="28"/>
          <w:szCs w:val="28"/>
        </w:rPr>
        <w:t xml:space="preserve"> – Жеңіс күніне арналған «Ер есімі – ел есінде» кеші</w:t>
      </w:r>
      <w:r>
        <w:rPr>
          <w:rFonts w:hint="default" w:ascii="Times New Roman" w:hAnsi="Times New Roman" w:cs="Times New Roman"/>
          <w:sz w:val="28"/>
          <w:szCs w:val="28"/>
        </w:rPr>
        <w:br w:type="textWrapping"/>
      </w:r>
      <w:r>
        <w:rPr>
          <w:rStyle w:val="6"/>
          <w:rFonts w:hint="default" w:ascii="Times New Roman" w:hAnsi="Times New Roman" w:cs="Times New Roman"/>
          <w:sz w:val="28"/>
          <w:szCs w:val="28"/>
        </w:rPr>
        <w:t>Мамыр</w:t>
      </w:r>
      <w:r>
        <w:rPr>
          <w:rFonts w:hint="default" w:ascii="Times New Roman" w:hAnsi="Times New Roman" w:cs="Times New Roman"/>
          <w:sz w:val="28"/>
          <w:szCs w:val="28"/>
        </w:rPr>
        <w:t xml:space="preserve"> – «Сау бол, балабақша!» – мектепке баратын бүлдіршіндерге арналған қоштасу кеші</w:t>
      </w:r>
    </w:p>
    <w:p w14:paraId="508149BF">
      <w:pPr>
        <w:pStyle w:val="7"/>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 xml:space="preserve">Мерекелерге әр топпен жеке-жеке репетициялар өткізіліп, балалардың сахна мәдениеті, өзін-өзі ұстауы, шығармашылық қабілеттері дамытылды. Би қойылымдары, хор нөмірлері, жеке ән </w:t>
      </w:r>
      <w:r>
        <w:rPr>
          <w:rFonts w:hint="default" w:ascii="Times New Roman" w:hAnsi="Times New Roman" w:cs="Times New Roman"/>
          <w:sz w:val="28"/>
          <w:szCs w:val="28"/>
          <w:lang w:val="kk-KZ"/>
        </w:rPr>
        <w:t>ә</w:t>
      </w:r>
      <w:r>
        <w:rPr>
          <w:rFonts w:hint="default" w:ascii="Times New Roman" w:hAnsi="Times New Roman" w:cs="Times New Roman"/>
          <w:sz w:val="28"/>
          <w:szCs w:val="28"/>
        </w:rPr>
        <w:t>йту, ұлттық ойындар кеңінен қолданылды.</w:t>
      </w:r>
    </w:p>
    <w:p w14:paraId="7D2C589B">
      <w:pPr>
        <w:pStyle w:val="3"/>
        <w:keepNext w:val="0"/>
        <w:keepLines w:val="0"/>
        <w:widowControl/>
        <w:suppressLineNumbers w:val="0"/>
        <w:rPr>
          <w:rFonts w:hint="default" w:ascii="Times New Roman" w:hAnsi="Times New Roman" w:cs="Times New Roman"/>
          <w:b w:val="0"/>
          <w:bCs w:val="0"/>
          <w:sz w:val="28"/>
          <w:szCs w:val="28"/>
          <w:lang w:val="kk-KZ"/>
        </w:rPr>
      </w:pPr>
      <w:r>
        <w:rPr>
          <w:rStyle w:val="6"/>
          <w:rFonts w:hint="default" w:ascii="Times New Roman" w:hAnsi="Times New Roman" w:cs="Times New Roman"/>
          <w:b/>
          <w:bCs/>
          <w:sz w:val="28"/>
          <w:szCs w:val="28"/>
        </w:rPr>
        <w:t>Дарынды балалармен жұмыс</w:t>
      </w:r>
      <w:r>
        <w:rPr>
          <w:rStyle w:val="6"/>
          <w:rFonts w:hint="default" w:ascii="Times New Roman" w:hAnsi="Times New Roman" w:cs="Times New Roman"/>
          <w:b/>
          <w:bCs/>
          <w:sz w:val="28"/>
          <w:szCs w:val="28"/>
        </w:rPr>
        <w:br w:type="textWrapping"/>
      </w:r>
      <w:r>
        <w:rPr>
          <w:rFonts w:hint="default" w:ascii="Times New Roman" w:hAnsi="Times New Roman" w:cs="Times New Roman"/>
          <w:b w:val="0"/>
          <w:bCs w:val="0"/>
          <w:sz w:val="28"/>
          <w:szCs w:val="28"/>
        </w:rPr>
        <w:t>Музыкалық қабілеті бар балалармен жеке дайындық жүргізілді.</w:t>
      </w:r>
      <w:r>
        <w:rPr>
          <w:rFonts w:hint="default" w:ascii="Times New Roman" w:hAnsi="Times New Roman" w:cs="Times New Roman"/>
          <w:b w:val="0"/>
          <w:bCs w:val="0"/>
          <w:sz w:val="28"/>
          <w:szCs w:val="28"/>
        </w:rPr>
        <w:br w:type="textWrapping"/>
      </w:r>
      <w:r>
        <w:rPr>
          <w:rFonts w:hint="default" w:ascii="Times New Roman" w:hAnsi="Times New Roman" w:cs="Times New Roman"/>
          <w:b w:val="0"/>
          <w:bCs w:val="0"/>
          <w:sz w:val="28"/>
          <w:szCs w:val="28"/>
        </w:rPr>
        <w:t>Ішкі балабақша сайыстары мен концерттерінде белсенді қатысқан балалар марапатталды.</w:t>
      </w:r>
      <w:r>
        <w:rPr>
          <w:rFonts w:hint="default" w:ascii="Times New Roman" w:hAnsi="Times New Roman" w:cs="Times New Roman"/>
          <w:b w:val="0"/>
          <w:bCs w:val="0"/>
          <w:sz w:val="28"/>
          <w:szCs w:val="28"/>
        </w:rPr>
        <w:br w:type="textWrapping"/>
      </w:r>
      <w:r>
        <w:rPr>
          <w:rFonts w:hint="default" w:ascii="Times New Roman" w:hAnsi="Times New Roman" w:cs="Times New Roman"/>
          <w:b w:val="0"/>
          <w:bCs w:val="0"/>
          <w:sz w:val="28"/>
          <w:szCs w:val="28"/>
          <w:lang w:val="kk-KZ"/>
        </w:rPr>
        <w:t>Ертегілік қойылымдар қойылып балалар өз өнерлерін көрсетті</w:t>
      </w:r>
    </w:p>
    <w:p w14:paraId="5F139130">
      <w:pPr>
        <w:pStyle w:val="3"/>
        <w:keepNext w:val="0"/>
        <w:keepLines w:val="0"/>
        <w:widowControl/>
        <w:suppressLineNumbers w:val="0"/>
        <w:rPr>
          <w:rFonts w:hint="default" w:ascii="Times New Roman" w:hAnsi="Times New Roman" w:cs="Times New Roman"/>
          <w:b w:val="0"/>
          <w:bCs w:val="0"/>
          <w:sz w:val="28"/>
          <w:szCs w:val="28"/>
        </w:rPr>
      </w:pPr>
      <w:r>
        <w:rPr>
          <w:rStyle w:val="6"/>
          <w:rFonts w:hint="default" w:ascii="Times New Roman" w:hAnsi="Times New Roman" w:cs="Times New Roman"/>
          <w:b/>
          <w:bCs/>
          <w:sz w:val="28"/>
          <w:szCs w:val="28"/>
        </w:rPr>
        <w:t>Ата-аналармен жұмыс</w:t>
      </w:r>
      <w:r>
        <w:rPr>
          <w:rStyle w:val="6"/>
          <w:rFonts w:hint="default" w:ascii="Times New Roman" w:hAnsi="Times New Roman" w:cs="Times New Roman"/>
          <w:b/>
          <w:bCs/>
          <w:sz w:val="28"/>
          <w:szCs w:val="28"/>
        </w:rPr>
        <w:br w:type="textWrapping"/>
      </w:r>
      <w:r>
        <w:rPr>
          <w:rFonts w:hint="default" w:ascii="Times New Roman" w:hAnsi="Times New Roman" w:cs="Times New Roman"/>
          <w:b w:val="0"/>
          <w:bCs w:val="0"/>
          <w:sz w:val="28"/>
          <w:szCs w:val="28"/>
        </w:rPr>
        <w:t>Ата-аналармен ынтымақтастық орнатылып, ашық сабақтар мен концерттік іс-шараларға қатысулары қамтамасыз етілді.</w:t>
      </w:r>
      <w:r>
        <w:rPr>
          <w:rFonts w:hint="default" w:ascii="Times New Roman" w:hAnsi="Times New Roman" w:cs="Times New Roman"/>
          <w:b w:val="0"/>
          <w:bCs w:val="0"/>
          <w:sz w:val="28"/>
          <w:szCs w:val="28"/>
        </w:rPr>
        <w:br w:type="textWrapping"/>
      </w:r>
      <w:r>
        <w:rPr>
          <w:rFonts w:hint="default" w:ascii="Times New Roman" w:hAnsi="Times New Roman" w:cs="Times New Roman"/>
          <w:b w:val="0"/>
          <w:bCs w:val="0"/>
          <w:sz w:val="28"/>
          <w:szCs w:val="28"/>
        </w:rPr>
        <w:t>Музыкалық тәрбие бойынша кеңестер, ұсыныстар берілді.</w:t>
      </w:r>
      <w:r>
        <w:rPr>
          <w:rFonts w:hint="default" w:ascii="Times New Roman" w:hAnsi="Times New Roman" w:cs="Times New Roman"/>
          <w:b w:val="0"/>
          <w:bCs w:val="0"/>
          <w:sz w:val="28"/>
          <w:szCs w:val="28"/>
        </w:rPr>
        <w:br w:type="textWrapping"/>
      </w:r>
      <w:r>
        <w:rPr>
          <w:rFonts w:hint="default" w:ascii="Times New Roman" w:hAnsi="Times New Roman" w:cs="Times New Roman"/>
          <w:b w:val="0"/>
          <w:bCs w:val="0"/>
          <w:sz w:val="28"/>
          <w:szCs w:val="28"/>
        </w:rPr>
        <w:t>Ата-аналардың кері байланысы арқылы жұмыстың тиімділігі артты.</w:t>
      </w:r>
    </w:p>
    <w:p w14:paraId="6C2E16F2">
      <w:pPr>
        <w:pStyle w:val="3"/>
        <w:keepNext w:val="0"/>
        <w:keepLines w:val="0"/>
        <w:widowControl/>
        <w:suppressLineNumbers w:val="0"/>
        <w:rPr>
          <w:rFonts w:hint="default" w:ascii="Times New Roman" w:hAnsi="Times New Roman" w:cs="Times New Roman"/>
          <w:sz w:val="28"/>
          <w:szCs w:val="28"/>
        </w:rPr>
      </w:pPr>
      <w:r>
        <w:rPr>
          <w:rStyle w:val="6"/>
          <w:rFonts w:hint="default" w:ascii="Times New Roman" w:hAnsi="Times New Roman" w:cs="Times New Roman"/>
          <w:b/>
          <w:bCs/>
          <w:sz w:val="28"/>
          <w:szCs w:val="28"/>
        </w:rPr>
        <w:t>Қорытынды</w:t>
      </w:r>
      <w:r>
        <w:rPr>
          <w:rStyle w:val="6"/>
          <w:rFonts w:hint="default" w:ascii="Times New Roman" w:hAnsi="Times New Roman" w:cs="Times New Roman"/>
          <w:b/>
          <w:bCs/>
          <w:sz w:val="28"/>
          <w:szCs w:val="28"/>
        </w:rPr>
        <w:br w:type="textWrapping"/>
      </w:r>
      <w:r>
        <w:rPr>
          <w:rFonts w:hint="default" w:ascii="Times New Roman" w:hAnsi="Times New Roman" w:cs="Times New Roman"/>
          <w:sz w:val="28"/>
          <w:szCs w:val="28"/>
        </w:rPr>
        <w:t>2</w:t>
      </w:r>
      <w:r>
        <w:rPr>
          <w:rFonts w:hint="default" w:ascii="Times New Roman" w:hAnsi="Times New Roman" w:cs="Times New Roman"/>
          <w:b w:val="0"/>
          <w:bCs w:val="0"/>
          <w:sz w:val="28"/>
          <w:szCs w:val="28"/>
        </w:rPr>
        <w:t>024–2025 оқу жылында жоспарланған барлық музыкалық-тәрбиелік іс-шаралар толық жүзеге асырылды. Балаларға музыка арқылы ұлттық құндылықтар мен рухани-мәдени тәрбие берілді. Келесі оқу жылында музыкалық сауаттылықты тереңдете түсу, шығармашылық жобалар мен балалар ансамбльдерін дамыту бағытында жұмыстар жалғасын табады.</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32451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6"/>
      <w:szCs w:val="26"/>
      <w:lang w:val="en-US" w:eastAsia="zh-CN" w:bidi="ar"/>
    </w:rPr>
  </w:style>
  <w:style w:type="paragraph" w:styleId="3">
    <w:name w:val="heading 4"/>
    <w:next w:val="1"/>
    <w:semiHidden/>
    <w:unhideWhenUsed/>
    <w:qFormat/>
    <w:uiPriority w:val="0"/>
    <w:pPr>
      <w:spacing w:before="0" w:beforeAutospacing="1" w:after="0" w:afterAutospacing="1"/>
      <w:jc w:val="left"/>
    </w:pPr>
    <w:rPr>
      <w:rFonts w:hint="eastAsia" w:ascii="SimSun" w:hAnsi="SimSun" w:eastAsia="SimSun" w:cs="SimSun"/>
      <w:b/>
      <w:bCs/>
      <w:kern w:val="0"/>
      <w:sz w:val="24"/>
      <w:szCs w:val="24"/>
      <w:lang w:val="en-US" w:eastAsia="zh-CN" w:bidi="ar"/>
    </w:rPr>
  </w:style>
  <w:style w:type="character" w:default="1" w:styleId="4">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character" w:styleId="6">
    <w:name w:val="Strong"/>
    <w:basedOn w:val="4"/>
    <w:qFormat/>
    <w:uiPriority w:val="0"/>
    <w:rPr>
      <w:b/>
      <w:bCs/>
    </w:r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10</TotalTime>
  <ScaleCrop>false</ScaleCrop>
  <LinksUpToDate>false</LinksUpToDate>
  <CharactersWithSpaces>0</CharactersWithSpaces>
  <Application>WPS Office_12.2.0.21179_F1E327BC-269C-435d-A152-05C5408002CA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2025-06-02T06:08:25Z</dcterms:created>
  <dc:creator>User</dc:creator>
  <cp:lastModifiedBy>User</cp:lastModifiedBy>
  <dcterms:modified xsi:type="dcterms:W3CDTF">2025-06-02T06:18:39Z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1049-12.2.0.21179</vt:lpwstr>
  </property>
  <property fmtid="{D5CDD505-2E9C-101B-9397-08002B2CF9AE}" pid="3" name="ICV">
    <vt:lpwstr>BF6CA7C136AC409F8785D277BF412512_12</vt:lpwstr>
  </property>
</Properties>
</file>