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  <w:r w:rsidRPr="00D37B11">
        <w:rPr>
          <w:rFonts w:ascii="Times New Roman" w:hAnsi="Times New Roman"/>
          <w:sz w:val="28"/>
          <w:szCs w:val="28"/>
          <w:lang w:val="kk-KZ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741792749" r:id="rId6"/>
        </w:object>
      </w:r>
      <w:bookmarkStart w:id="0" w:name="_GoBack"/>
      <w:bookmarkEnd w:id="0"/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D37B11" w:rsidRDefault="00D37B11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</w:p>
    <w:p w:rsidR="00637552" w:rsidRPr="00512B1D" w:rsidRDefault="00F71D2B">
      <w:pPr>
        <w:spacing w:after="0" w:line="100" w:lineRule="atLeas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</w:t>
      </w:r>
      <w:r w:rsidR="00512B1D"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37552" w:rsidRDefault="004B62A9" w:rsidP="004B62A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КЕЛІСІЛДІ                                                                                   БЕКІТЕМІН</w:t>
      </w:r>
    </w:p>
    <w:p w:rsidR="004B62A9" w:rsidRDefault="004B62A9" w:rsidP="004B62A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4B62A9">
        <w:rPr>
          <w:rFonts w:ascii="Times New Roman" w:hAnsi="Times New Roman"/>
          <w:sz w:val="28"/>
          <w:szCs w:val="28"/>
          <w:lang w:val="kk-KZ"/>
        </w:rPr>
        <w:t xml:space="preserve">«Zerek» </w:t>
      </w:r>
      <w:r>
        <w:rPr>
          <w:rFonts w:ascii="Times New Roman" w:hAnsi="Times New Roman"/>
          <w:sz w:val="28"/>
          <w:szCs w:val="28"/>
          <w:lang w:val="kk-KZ"/>
        </w:rPr>
        <w:t xml:space="preserve">бөбекжайының                                                </w:t>
      </w:r>
      <w:r w:rsidRPr="004B62A9">
        <w:rPr>
          <w:rFonts w:ascii="Times New Roman" w:hAnsi="Times New Roman"/>
          <w:sz w:val="28"/>
          <w:szCs w:val="28"/>
          <w:lang w:val="kk-KZ"/>
        </w:rPr>
        <w:t xml:space="preserve">«Zerek» </w:t>
      </w:r>
      <w:r>
        <w:rPr>
          <w:rFonts w:ascii="Times New Roman" w:hAnsi="Times New Roman"/>
          <w:sz w:val="28"/>
          <w:szCs w:val="28"/>
          <w:lang w:val="kk-KZ"/>
        </w:rPr>
        <w:t>бөбекжайының</w:t>
      </w:r>
    </w:p>
    <w:p w:rsidR="004B62A9" w:rsidRDefault="004B62A9" w:rsidP="004B62A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әдіскері                                                                             меңгерушісі </w:t>
      </w:r>
    </w:p>
    <w:p w:rsidR="004B62A9" w:rsidRPr="00D37B11" w:rsidRDefault="004B62A9" w:rsidP="004B62A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37B11">
        <w:rPr>
          <w:rFonts w:ascii="Times New Roman" w:hAnsi="Times New Roman"/>
          <w:sz w:val="28"/>
          <w:szCs w:val="28"/>
          <w:lang w:val="kk-KZ"/>
        </w:rPr>
        <w:t>_________ Д.С.Рахмонбердиева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</w:t>
      </w:r>
      <w:r w:rsidRPr="00D37B11">
        <w:rPr>
          <w:rFonts w:ascii="Times New Roman" w:hAnsi="Times New Roman"/>
          <w:sz w:val="28"/>
          <w:szCs w:val="28"/>
          <w:lang w:val="kk-KZ"/>
        </w:rPr>
        <w:t>________ А.И. Каппасова</w:t>
      </w:r>
    </w:p>
    <w:p w:rsidR="004B62A9" w:rsidRPr="00D37B11" w:rsidRDefault="004B62A9" w:rsidP="004B62A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37B1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«____» _________2022-2023ж</w:t>
      </w:r>
    </w:p>
    <w:p w:rsidR="00637552" w:rsidRDefault="00F71D2B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Default="004B62A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4B62A9" w:rsidRPr="004B62A9" w:rsidRDefault="004B62A9" w:rsidP="004B62A9">
      <w:pPr>
        <w:spacing w:after="0" w:line="100" w:lineRule="atLeast"/>
        <w:jc w:val="center"/>
        <w:rPr>
          <w:rFonts w:ascii="Times New Roman" w:hAnsi="Times New Roman"/>
          <w:b/>
          <w:sz w:val="32"/>
          <w:szCs w:val="28"/>
          <w:lang w:val="kk-KZ"/>
        </w:rPr>
      </w:pPr>
      <w:r w:rsidRPr="004B62A9">
        <w:rPr>
          <w:rFonts w:ascii="Times New Roman" w:hAnsi="Times New Roman"/>
          <w:b/>
          <w:sz w:val="32"/>
          <w:szCs w:val="28"/>
          <w:lang w:val="kk-KZ"/>
        </w:rPr>
        <w:t xml:space="preserve">2022-2023 оқу жылына арналған педагогикалық-психологиялық жұмыстарының жылдық жоспары </w:t>
      </w: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Pr="004B62A9" w:rsidRDefault="00637552">
      <w:pPr>
        <w:spacing w:after="0" w:line="100" w:lineRule="atLeast"/>
        <w:jc w:val="center"/>
        <w:rPr>
          <w:lang w:val="kk-KZ"/>
        </w:rPr>
      </w:pPr>
    </w:p>
    <w:p w:rsidR="00637552" w:rsidRDefault="00637552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spacing w:after="0" w:line="100" w:lineRule="atLeast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4B62A9" w:rsidP="00512B1D">
      <w:pPr>
        <w:spacing w:after="0" w:line="100" w:lineRule="atLeast"/>
        <w:jc w:val="center"/>
        <w:rPr>
          <w:rFonts w:ascii="Times New Roman" w:hAnsi="Times New Roman"/>
          <w:sz w:val="28"/>
          <w:szCs w:val="28"/>
          <w:lang w:val="kk-KZ"/>
        </w:rPr>
      </w:pPr>
      <w:r w:rsidRPr="004B62A9">
        <w:rPr>
          <w:rFonts w:ascii="Times New Roman" w:hAnsi="Times New Roman"/>
          <w:sz w:val="28"/>
          <w:szCs w:val="28"/>
          <w:lang w:val="kk-KZ"/>
        </w:rPr>
        <w:t>Көкшетау қаласы</w:t>
      </w:r>
    </w:p>
    <w:p w:rsidR="001C6699" w:rsidRDefault="001C6699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F71D2B">
      <w:pPr>
        <w:pStyle w:val="a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Мақсаты:  </w:t>
      </w:r>
      <w:r>
        <w:rPr>
          <w:rFonts w:ascii="Times New Roman" w:hAnsi="Times New Roman"/>
          <w:sz w:val="28"/>
          <w:szCs w:val="28"/>
          <w:lang w:val="kk-KZ"/>
        </w:rPr>
        <w:t>Сапалы тәрбие беру үшін әлеуметтік – психологиялық жағдай қалыптастыру, білім беру саласында балалардың психологиялық дамуына көмектесу.</w:t>
      </w:r>
    </w:p>
    <w:p w:rsidR="00637552" w:rsidRDefault="00637552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F71D2B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Міндеттері:</w:t>
      </w:r>
    </w:p>
    <w:p w:rsidR="00637552" w:rsidRDefault="00F71D2B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Психологиялық саулықтарын нығайту,  жасы мен дамуын ескере отырып, әр балаға ыңғайлы жағдай жасау.</w:t>
      </w:r>
    </w:p>
    <w:p w:rsidR="00637552" w:rsidRDefault="00F71D2B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Психологиялық ахуалдарын алдын алу мақсатында баланың танымына, жеке бас еркіндігіне диагностикалар жүргізу.</w:t>
      </w:r>
    </w:p>
    <w:p w:rsidR="00637552" w:rsidRDefault="00F71D2B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Балалардың мектепке дайындықтарын анықтау.</w:t>
      </w:r>
    </w:p>
    <w:p w:rsidR="00637552" w:rsidRDefault="00F71D2B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Психологиялық күйзеліс кезінде және қыйындық тудырған жағдайда ата-аналарға, педагогтарға көмек көрсету.</w:t>
      </w:r>
    </w:p>
    <w:p w:rsidR="00637552" w:rsidRDefault="00637552">
      <w:pPr>
        <w:pStyle w:val="a8"/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p w:rsidR="00637552" w:rsidRDefault="00F71D2B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Жұмыстың негізгі бағыттары:</w:t>
      </w:r>
    </w:p>
    <w:p w:rsidR="00637552" w:rsidRDefault="00F71D2B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Диагностикалық </w:t>
      </w:r>
    </w:p>
    <w:p w:rsidR="00637552" w:rsidRDefault="00F71D2B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Түзету-дамыту</w:t>
      </w:r>
    </w:p>
    <w:p w:rsidR="00637552" w:rsidRDefault="00F71D2B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Психологиялық кеңес беру</w:t>
      </w:r>
    </w:p>
    <w:p w:rsidR="00637552" w:rsidRDefault="00F71D2B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Психологиялық ағарту</w:t>
      </w:r>
    </w:p>
    <w:p w:rsidR="00637552" w:rsidRDefault="00637552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F71D2B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Жұмыстың түрі:</w:t>
      </w:r>
    </w:p>
    <w:p w:rsidR="00637552" w:rsidRDefault="00F71D2B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</w:t>
      </w:r>
    </w:p>
    <w:p w:rsidR="00637552" w:rsidRDefault="00F71D2B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Әңгімелеу</w:t>
      </w:r>
    </w:p>
    <w:p w:rsidR="00637552" w:rsidRDefault="00F71D2B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Сауалнама</w:t>
      </w:r>
    </w:p>
    <w:p w:rsidR="00637552" w:rsidRDefault="00F71D2B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Тренингтер</w:t>
      </w:r>
    </w:p>
    <w:p w:rsidR="00637552" w:rsidRDefault="00637552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637552" w:rsidRDefault="00637552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:rsidR="00637552" w:rsidRDefault="00637552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37552" w:rsidRDefault="00637552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12B1D" w:rsidRDefault="00512B1D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12B1D" w:rsidRDefault="00512B1D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12B1D" w:rsidRDefault="00512B1D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12B1D" w:rsidRDefault="00512B1D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C6699" w:rsidRDefault="001C6699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Ind w:w="-103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93"/>
        <w:gridCol w:w="8166"/>
        <w:gridCol w:w="1939"/>
      </w:tblGrid>
      <w:tr w:rsidR="00637552" w:rsidTr="00512B1D">
        <w:trPr>
          <w:trHeight w:val="604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 w:rsidP="00512B1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мазмұны.</w:t>
            </w:r>
          </w:p>
          <w:p w:rsidR="00637552" w:rsidRDefault="00F71D2B" w:rsidP="00512B1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Балалармен жұмыс, диагностика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</w:tr>
      <w:tr w:rsidR="00637552" w:rsidTr="00512B1D">
        <w:trPr>
          <w:trHeight w:val="1343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Жаңадан келген балалардың бастапқы диагностикасы (бейімделуі)  И.В. Лапина әдістемесі (</w:t>
            </w:r>
            <w:r w:rsidR="00512B1D">
              <w:rPr>
                <w:rFonts w:ascii="Times New Roman" w:hAnsi="Times New Roman"/>
                <w:sz w:val="28"/>
                <w:szCs w:val="28"/>
                <w:lang w:val="kk-KZ"/>
              </w:rPr>
              <w:t>кіші топ, ортаңғы топ, ересек топ, мектепалды даярлық топ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637552" w:rsidRDefault="00F71D2B">
            <w:pPr>
              <w:spacing w:after="101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Баланың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интеллектуалды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диагностикасы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Н.Н.Павлова,П.Г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Руденко)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(ортаңғы және ересек топтары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512B1D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ыркүйек, қазан,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</w:tr>
      <w:tr w:rsidR="00637552" w:rsidRPr="00512B1D" w:rsidTr="00512B1D">
        <w:trPr>
          <w:trHeight w:val="614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мектепке дайындығының психологиялық даму деңгейі.</w:t>
            </w:r>
            <w:r w:rsidR="00512B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Керн-Йирасек тесті.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Бастапқы диагностика  мектепалды даярлық топтары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512B1D" w:rsidP="00512B1D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</w:tr>
      <w:tr w:rsidR="00637552" w:rsidTr="00512B1D">
        <w:trPr>
          <w:trHeight w:val="428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 w:rsidP="00512B1D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Ересек топтарда отбасы к</w:t>
            </w:r>
            <w:r w:rsidR="00512B1D">
              <w:rPr>
                <w:rFonts w:ascii="Times New Roman" w:hAnsi="Times New Roman"/>
                <w:sz w:val="28"/>
                <w:szCs w:val="28"/>
                <w:lang w:val="kk-KZ"/>
              </w:rPr>
              <w:t>лиматын зерделеу  «Менің балабақшам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араша</w:t>
            </w:r>
          </w:p>
        </w:tc>
      </w:tr>
      <w:tr w:rsidR="00637552" w:rsidTr="00512B1D">
        <w:trPr>
          <w:trHeight w:val="675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Тұлға аралық  қарым-қатынас (бала-бала, бала-ата-ана, бала-тәрбиеші)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ыл бойы</w:t>
            </w:r>
          </w:p>
        </w:tc>
      </w:tr>
      <w:tr w:rsidR="00637552" w:rsidTr="00512B1D">
        <w:trPr>
          <w:trHeight w:val="310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Дәрігерлік педагогикалық-психологиялық тексерісі (ПМПК)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ыл бойы</w:t>
            </w:r>
          </w:p>
        </w:tc>
      </w:tr>
      <w:tr w:rsidR="00637552" w:rsidTr="00512B1D">
        <w:trPr>
          <w:trHeight w:val="282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1C6699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жеке тұлғалық қасиеттерінің диагностикасы  (эмоциялық ахуал) «Кактус» М.А Панфилов (ересектер топтары)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қпан</w:t>
            </w:r>
          </w:p>
        </w:tc>
      </w:tr>
      <w:tr w:rsidR="00637552" w:rsidTr="00512B1D">
        <w:trPr>
          <w:trHeight w:val="310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1C6699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«Танымдық үрдісі, сөйлеу тілінің дамуы» Земцова О.Н. тесті (  ортаңғы  топтар) 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араша</w:t>
            </w:r>
          </w:p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амыр</w:t>
            </w:r>
          </w:p>
        </w:tc>
      </w:tr>
      <w:tr w:rsidR="00637552" w:rsidTr="00512B1D">
        <w:trPr>
          <w:trHeight w:val="622"/>
        </w:trPr>
        <w:tc>
          <w:tcPr>
            <w:tcW w:w="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1C6699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Балалардың  жеке тұлғалық қасиеттерінің диагностикасы (өзін-өзі бағалау, ұмтылу деңгейі, эмоциялық ахуал «Саты» 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М.А.Панфилов (ересек топ)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717364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F71D2B">
              <w:rPr>
                <w:rFonts w:ascii="Times New Roman" w:hAnsi="Times New Roman"/>
                <w:sz w:val="28"/>
                <w:szCs w:val="28"/>
                <w:lang w:val="kk-KZ"/>
              </w:rPr>
              <w:t>әуір</w:t>
            </w:r>
          </w:p>
        </w:tc>
      </w:tr>
      <w:tr w:rsidR="00637552" w:rsidTr="00512B1D">
        <w:trPr>
          <w:trHeight w:val="94"/>
        </w:trPr>
        <w:tc>
          <w:tcPr>
            <w:tcW w:w="10598" w:type="dxa"/>
            <w:gridSpan w:val="3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13" w:type="dxa"/>
            </w:tcMar>
          </w:tcPr>
          <w:p w:rsidR="00637552" w:rsidRDefault="00637552">
            <w:pPr>
              <w:pStyle w:val="a8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</w:tc>
      </w:tr>
    </w:tbl>
    <w:p w:rsidR="00637552" w:rsidRDefault="00F71D2B" w:rsidP="001C6699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Түзете- дамыту жұмыстары</w:t>
      </w:r>
    </w:p>
    <w:tbl>
      <w:tblPr>
        <w:tblW w:w="0" w:type="auto"/>
        <w:tblInd w:w="-103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19"/>
        <w:gridCol w:w="8089"/>
        <w:gridCol w:w="2090"/>
      </w:tblGrid>
      <w:tr w:rsidR="00637552"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 бейімдеу үрдісін психологиялық  қолдауға арналған психопрофилактикалық 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іс-шаралар  (жеке және топтық)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Балалармен түзету-дамыту сабақтары   (мектепке дейінгі тәрбие мен оқытудың үлгілік оқу бағдарламасын іске асыру бойынша өтпелі тақырыптарға сүйену)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жыл ішінде</w:t>
            </w:r>
          </w:p>
        </w:tc>
      </w:tr>
      <w:tr w:rsidR="00637552"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Жағымсыз және ауытқушылықтардың алд</w:t>
            </w:r>
            <w:r w:rsidR="0071736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ын алуға арналған психологиялық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жұмыстар (психожаттығулар)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37552"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жастағы балалармен ойын- сауық бағдарламаларын өткізуге психологиялық сүйемелдеу (тәрбиешілермен бірге)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жылы ішінде</w:t>
            </w:r>
          </w:p>
        </w:tc>
      </w:tr>
      <w:tr w:rsidR="00637552"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Қарым-қатынасқа бейімделуге  арналған ойын-жаттығулар 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 жылы ішінде </w:t>
            </w:r>
          </w:p>
        </w:tc>
      </w:tr>
      <w:tr w:rsidR="00637552"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Қорытынды диагностика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соңы</w:t>
            </w:r>
          </w:p>
        </w:tc>
      </w:tr>
    </w:tbl>
    <w:p w:rsidR="00637552" w:rsidRDefault="00F71D2B" w:rsidP="00717364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Педагогтармен жұмыс</w:t>
      </w:r>
    </w:p>
    <w:tbl>
      <w:tblPr>
        <w:tblW w:w="0" w:type="auto"/>
        <w:tblInd w:w="-103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26"/>
        <w:gridCol w:w="8080"/>
        <w:gridCol w:w="2092"/>
      </w:tblGrid>
      <w:tr w:rsidR="00637552" w:rsidTr="001C6699">
        <w:tc>
          <w:tcPr>
            <w:tcW w:w="105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 w:rsidP="00717364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Кеңестер</w:t>
            </w:r>
          </w:p>
        </w:tc>
      </w:tr>
      <w:tr w:rsidR="00637552" w:rsidTr="001C6699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Баланың балабақшаға бейімделуін жеңілдету жөніндегі іс-шаралар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«Балабақшада бала нені білуі керек?» қабырғалық ақпарат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637552" w:rsidTr="001C6699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«Тәрбиеші мен ата-аналар арасындағы қарым-қатынасты орнату жолдары» кеңес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</w:tr>
      <w:tr w:rsidR="00637552" w:rsidTr="001C6699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«Ойын арқылы танымдық қызығушылығын арттыру» 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</w:tr>
      <w:tr w:rsidR="00637552" w:rsidTr="001C6699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Жас мамандарға кеңестер 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жастағы психикалық  баланың даму ерекшеліктері 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637552" w:rsidTr="001C6699">
        <w:trPr>
          <w:trHeight w:val="96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психологиялық  дамуының нәтижелері бойынша медициналық -психологиялық педагогикалық  тексерістен өткізу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 (сұраулар бойынша)</w:t>
            </w:r>
          </w:p>
        </w:tc>
      </w:tr>
      <w:tr w:rsidR="00637552" w:rsidTr="001C6699">
        <w:trPr>
          <w:trHeight w:val="313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Диагностиканың қорытындысымен таныстыру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жылы ішінде</w:t>
            </w:r>
          </w:p>
        </w:tc>
      </w:tr>
      <w:tr w:rsidR="00637552" w:rsidTr="001C6699">
        <w:trPr>
          <w:trHeight w:val="150"/>
        </w:trPr>
        <w:tc>
          <w:tcPr>
            <w:tcW w:w="10598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Педагогтардың әлеуметтік психологиялық мәдениетін арттыру</w:t>
            </w:r>
          </w:p>
        </w:tc>
      </w:tr>
      <w:tr w:rsidR="00637552" w:rsidTr="001C6699">
        <w:trPr>
          <w:trHeight w:val="21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«Ұстаз – ұлы есім» тренингі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637552" w:rsidTr="001C6699">
        <w:trPr>
          <w:trHeight w:val="18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Гипербелсенді балалармен жұмыс жүргізу жолдары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637552" w:rsidTr="001C6699">
        <w:trPr>
          <w:trHeight w:val="135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 w:rsidP="001C6699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Жас маман педагогтармен </w:t>
            </w:r>
            <w:r w:rsidR="001C6699">
              <w:rPr>
                <w:rFonts w:ascii="Times New Roman" w:hAnsi="Times New Roman"/>
                <w:sz w:val="28"/>
                <w:szCs w:val="28"/>
                <w:lang w:val="kk-KZ"/>
              </w:rPr>
              <w:t>әңгіме жүргізу, көмектесу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285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«Бірлігіміз жарасқан» тренингі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637552" w:rsidTr="001C6699">
        <w:trPr>
          <w:trHeight w:val="21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Әртүрлі жас ерекшелігі кезеңдерінде баланың психикалық дамуына ойыншықтың тигізетін әсері  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45"/>
        </w:trPr>
        <w:tc>
          <w:tcPr>
            <w:tcW w:w="4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 психологиясына ұлттық тәрбие берудің маңызы»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637552" w:rsidTr="001C6699">
        <w:trPr>
          <w:trHeight w:val="375"/>
        </w:trPr>
        <w:tc>
          <w:tcPr>
            <w:tcW w:w="4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«Кәсіби шаршау»  тренингі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</w:tr>
      <w:tr w:rsidR="00637552" w:rsidTr="001C6699">
        <w:trPr>
          <w:trHeight w:val="150"/>
        </w:trPr>
        <w:tc>
          <w:tcPr>
            <w:tcW w:w="10598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     Әкімшілікпен  жұмыс</w:t>
            </w:r>
          </w:p>
        </w:tc>
      </w:tr>
      <w:tr w:rsidR="00637552" w:rsidTr="001C6699">
        <w:trPr>
          <w:trHeight w:val="21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 мәселелерін талқылау және нәтижелер туралы анықтамалар ұсыну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Өткізілуіне қарай</w:t>
            </w:r>
          </w:p>
        </w:tc>
      </w:tr>
      <w:tr w:rsidR="00637552" w:rsidTr="001C6699">
        <w:trPr>
          <w:trHeight w:val="15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МДҰ-ның жылдық жоспарын жасауға қатысу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Тамыз</w:t>
            </w:r>
          </w:p>
        </w:tc>
      </w:tr>
      <w:tr w:rsidR="00637552" w:rsidTr="001C6699">
        <w:trPr>
          <w:trHeight w:val="15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Ұжыммен жұмыс кезінде психологиялық көмек көрсету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18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Әкімшілік тапсырмасы бойынша туындаған проблемаларды шешуге қатысу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165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МДҰ қызметіне қатысу: ертеңгілік мерекелер, ашық есік күндері, көрнекі насихатармен безендіру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142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Педагогикалық кеңестерді дайындау оның жұмысына қатысу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</w:tbl>
    <w:p w:rsidR="00637552" w:rsidRDefault="001C6699" w:rsidP="001C6699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</w:t>
      </w:r>
      <w:r w:rsidR="00F71D2B">
        <w:rPr>
          <w:rFonts w:ascii="Times New Roman" w:hAnsi="Times New Roman"/>
          <w:b/>
          <w:sz w:val="28"/>
          <w:szCs w:val="28"/>
          <w:lang w:val="kk-KZ"/>
        </w:rPr>
        <w:t>Ата-аналармен жұмыс</w:t>
      </w:r>
    </w:p>
    <w:tbl>
      <w:tblPr>
        <w:tblW w:w="0" w:type="auto"/>
        <w:tblInd w:w="-10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25"/>
        <w:gridCol w:w="8080"/>
        <w:gridCol w:w="2092"/>
      </w:tblGrid>
      <w:tr w:rsidR="00637552" w:rsidTr="00F71D2B">
        <w:trPr>
          <w:trHeight w:val="313"/>
        </w:trPr>
        <w:tc>
          <w:tcPr>
            <w:tcW w:w="105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 w:rsidP="001C6699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Кеңестік - ағарту жұмыстары</w:t>
            </w:r>
          </w:p>
        </w:tc>
      </w:tr>
      <w:tr w:rsidR="00637552" w:rsidTr="001C6699">
        <w:trPr>
          <w:trHeight w:val="417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 мәселелері мен нәтижелері бойынша кеңестер (жеке)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Тапсырыстар бойынша дербес кеңестер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725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Бейімделу проблемалары және оны шешу жолдары(жаңа келген ата-аналармен)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Жалпы ата-аналар жиналысы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жылы ішінде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 ерекшелігіне қарай бала дағдарысы ( жеке кеңестер)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610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Отбасы мен балабақшаның ынтымақтастығы (ата-аналармен бірлескен жұмыстар)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190"/>
        </w:trPr>
        <w:tc>
          <w:tcPr>
            <w:tcW w:w="4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637552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 xml:space="preserve">Ата-аналарға  араналған памяткалар: 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-«Ұялшақтықты қалай жеңуге болады»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-«Өзіңізді  баламен қалай ұстау керек»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-«Ерегестік пен  жолшаңдық»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-«Үш жастың кризисы»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-«Балалардың  түнгі шошынуы»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color w:val="0D0D0D"/>
                <w:sz w:val="28"/>
                <w:szCs w:val="28"/>
                <w:u w:val="single"/>
                <w:lang w:val="kk-KZ"/>
              </w:rPr>
              <w:t>тәрбиешілерге</w:t>
            </w: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: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 «Мектеп жасына дейінгі  баланың ерекшелігі»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 «Балалар  неге әртүрлі»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>-«Баланың мектепке дайындығын анықтау»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42"/>
        </w:trPr>
        <w:tc>
          <w:tcPr>
            <w:tcW w:w="4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637552">
            <w:pPr>
              <w:pStyle w:val="a8"/>
              <w:rPr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«Психолог бұрышын» безендіру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637552">
            <w:pPr>
              <w:pStyle w:val="a8"/>
              <w:rPr>
                <w:sz w:val="28"/>
                <w:szCs w:val="28"/>
                <w:lang w:val="kk-KZ"/>
              </w:rPr>
            </w:pPr>
          </w:p>
        </w:tc>
      </w:tr>
      <w:tr w:rsidR="00637552" w:rsidTr="001C6699">
        <w:trPr>
          <w:trHeight w:val="149"/>
        </w:trPr>
        <w:tc>
          <w:tcPr>
            <w:tcW w:w="10597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Диагностика</w:t>
            </w:r>
          </w:p>
        </w:tc>
      </w:tr>
      <w:tr w:rsidR="00637552" w:rsidTr="001C6699">
        <w:trPr>
          <w:trHeight w:val="126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«Балаңыздың бейімделуі қалай өтті» сауалнама ( кіші сәбилер тобы)</w:t>
            </w:r>
          </w:p>
          <w:p w:rsidR="00637552" w:rsidRDefault="00F71D2B">
            <w:pPr>
              <w:spacing w:after="10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қорқынышы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кіші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топтары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37552" w:rsidTr="001C6699">
        <w:trPr>
          <w:trHeight w:val="149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«Балабақша тамағы көңіліңізден шыға ма?» сауалнама (барлық топ)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</w:tr>
      <w:tr w:rsidR="00637552" w:rsidTr="001C6699">
        <w:trPr>
          <w:trHeight w:val="208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«Балаңыз туралы не  білесіз?» сауалнама (ортаңғы топтар)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637552" w:rsidTr="001C6699">
        <w:trPr>
          <w:trHeight w:val="208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«Балаңыз басқа ортаға (мектепке даярлық) дайын ба?» сауалнама (ересек топтары)</w:t>
            </w:r>
          </w:p>
          <w:p w:rsidR="00637552" w:rsidRDefault="00F71D2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Гиперқамқорлық (барлық топтарда)</w:t>
            </w:r>
          </w:p>
          <w:p w:rsidR="00637552" w:rsidRDefault="00F71D2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Агрессивті бала (барлық топтарда)</w:t>
            </w:r>
          </w:p>
          <w:p w:rsidR="00637552" w:rsidRPr="001C6699" w:rsidRDefault="00F71D2B" w:rsidP="001C6699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Дарынды бала(барлық топтарда)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Наурыз, сәуір</w:t>
            </w:r>
          </w:p>
        </w:tc>
      </w:tr>
      <w:tr w:rsidR="00637552" w:rsidTr="001C6699">
        <w:trPr>
          <w:trHeight w:val="179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Диагностиканың қортындылары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</w:tr>
    </w:tbl>
    <w:p w:rsidR="00637552" w:rsidRDefault="001C6699" w:rsidP="001C6699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Кеңестік - ағарту жұмыстары</w:t>
      </w:r>
    </w:p>
    <w:tbl>
      <w:tblPr>
        <w:tblW w:w="0" w:type="auto"/>
        <w:tblInd w:w="-10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25"/>
        <w:gridCol w:w="8080"/>
        <w:gridCol w:w="2092"/>
      </w:tblGrid>
      <w:tr w:rsidR="00637552" w:rsidTr="001C6699">
        <w:trPr>
          <w:trHeight w:val="313"/>
        </w:trPr>
        <w:tc>
          <w:tcPr>
            <w:tcW w:w="105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Кеңестік - ағарту жұмыстары</w:t>
            </w:r>
          </w:p>
        </w:tc>
      </w:tr>
      <w:tr w:rsidR="00637552" w:rsidTr="001C6699">
        <w:trPr>
          <w:trHeight w:val="417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 мәселелері мен нәтижелері бойынша кеңестер (жеке)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жасына дейінгі  балалардың дамуындағы әдеттегі проблемаларды шешу үшін ата-аналарға көмек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Бейімделу проблемалары және оны шешу жолдары (жаңа келген ата-аналармен)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Кезекте тұрған ата-аналарға қосымша кеңестер беру (сұраулары бойынша)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жылы ішінде</w:t>
            </w:r>
          </w:p>
        </w:tc>
      </w:tr>
      <w:tr w:rsidR="00637552" w:rsidTr="001C6699">
        <w:trPr>
          <w:trHeight w:val="31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Бөбекжай-бақшамен бала отбасының ынтымақтастығына қатысты заманауи тәсілдер (ата-аналармен бірлескен жұмыстар)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610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Дені сау бала өсіру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342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«Психолог бұрышы» безендіру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637552" w:rsidTr="001C6699">
        <w:trPr>
          <w:trHeight w:val="149"/>
        </w:trPr>
        <w:tc>
          <w:tcPr>
            <w:tcW w:w="10597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98" w:type="dxa"/>
            </w:tcMar>
          </w:tcPr>
          <w:p w:rsidR="00637552" w:rsidRDefault="00F71D2B" w:rsidP="001C6699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Диагностика</w:t>
            </w:r>
          </w:p>
        </w:tc>
      </w:tr>
      <w:tr w:rsidR="00637552" w:rsidTr="001C6699">
        <w:trPr>
          <w:trHeight w:val="126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«Баланың тамағына көңіліңіз тола ма?» сауалнама (барлық топ)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</w:tr>
      <w:tr w:rsidR="00637552" w:rsidTr="001C6699">
        <w:trPr>
          <w:trHeight w:val="149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«Бейімделу  қалай өтті?» сауалнама </w:t>
            </w:r>
          </w:p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(ортаңғы топтар)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637552" w:rsidTr="001C6699">
        <w:trPr>
          <w:trHeight w:val="208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«Өз балаңызды дұрыс тәрбиелеп жатырсыз ба?» тесті(ересек  топтар)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637552" w:rsidTr="001C6699">
        <w:trPr>
          <w:trHeight w:val="208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«Балаңыз басқа ортаға (мектепке даярлық) дайын ба?» сауалнама (мектепалды даярлық топтар)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Наурыз, сәуір</w:t>
            </w:r>
          </w:p>
        </w:tc>
      </w:tr>
      <w:tr w:rsidR="00637552" w:rsidTr="001C6699">
        <w:trPr>
          <w:trHeight w:val="179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Диагностиканың қорытындылары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37552" w:rsidRDefault="00F71D2B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</w:tr>
    </w:tbl>
    <w:p w:rsidR="00637552" w:rsidRDefault="00637552">
      <w:pPr>
        <w:rPr>
          <w:sz w:val="28"/>
          <w:szCs w:val="28"/>
        </w:rPr>
      </w:pPr>
    </w:p>
    <w:p w:rsidR="00637552" w:rsidRDefault="00637552"/>
    <w:p w:rsidR="00637552" w:rsidRDefault="00637552"/>
    <w:sectPr w:rsidR="00637552" w:rsidSect="001C6699">
      <w:pgSz w:w="11906" w:h="16838"/>
      <w:pgMar w:top="567" w:right="850" w:bottom="568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41452"/>
    <w:multiLevelType w:val="multilevel"/>
    <w:tmpl w:val="A7C24F2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1" w15:restartNumberingAfterBreak="0">
    <w:nsid w:val="24E05847"/>
    <w:multiLevelType w:val="multilevel"/>
    <w:tmpl w:val="3BD6149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2" w15:restartNumberingAfterBreak="0">
    <w:nsid w:val="4B245766"/>
    <w:multiLevelType w:val="multilevel"/>
    <w:tmpl w:val="639CF52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3" w15:restartNumberingAfterBreak="0">
    <w:nsid w:val="6D122B43"/>
    <w:multiLevelType w:val="multilevel"/>
    <w:tmpl w:val="EAC8C35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7552"/>
    <w:rsid w:val="001C6699"/>
    <w:rsid w:val="004B62A9"/>
    <w:rsid w:val="00512B1D"/>
    <w:rsid w:val="00637552"/>
    <w:rsid w:val="00717364"/>
    <w:rsid w:val="00B67B37"/>
    <w:rsid w:val="00D37B11"/>
    <w:rsid w:val="00F7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96B6"/>
  <w15:docId w15:val="{BF9871E8-6A80-4D29-9EF3-4391DA79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552"/>
    <w:pPr>
      <w:suppressAutoHyphens/>
    </w:pPr>
    <w:rPr>
      <w:rFonts w:ascii="Calibri" w:eastAsia="Calibri" w:hAnsi="Calibri" w:cs="Times New Roman"/>
      <w:color w:val="00000A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rsid w:val="00637552"/>
    <w:rPr>
      <w:rFonts w:ascii="Calibri" w:eastAsia="Calibri" w:hAnsi="Calibri" w:cs="Times New Roman"/>
    </w:rPr>
  </w:style>
  <w:style w:type="paragraph" w:customStyle="1" w:styleId="1">
    <w:name w:val="Заголовок1"/>
    <w:basedOn w:val="a"/>
    <w:next w:val="a4"/>
    <w:rsid w:val="0063755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637552"/>
    <w:pPr>
      <w:spacing w:after="120"/>
    </w:pPr>
  </w:style>
  <w:style w:type="paragraph" w:styleId="a5">
    <w:name w:val="List"/>
    <w:basedOn w:val="a4"/>
    <w:rsid w:val="00637552"/>
    <w:rPr>
      <w:rFonts w:cs="Arial"/>
    </w:rPr>
  </w:style>
  <w:style w:type="paragraph" w:styleId="a6">
    <w:name w:val="Title"/>
    <w:basedOn w:val="a"/>
    <w:rsid w:val="0063755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rsid w:val="00637552"/>
    <w:pPr>
      <w:suppressLineNumbers/>
    </w:pPr>
    <w:rPr>
      <w:rFonts w:cs="Arial"/>
    </w:rPr>
  </w:style>
  <w:style w:type="paragraph" w:styleId="a8">
    <w:name w:val="No Spacing"/>
    <w:rsid w:val="00637552"/>
    <w:pPr>
      <w:suppressAutoHyphens/>
      <w:spacing w:after="0" w:line="100" w:lineRule="atLeast"/>
    </w:pPr>
    <w:rPr>
      <w:rFonts w:ascii="Calibri" w:eastAsia="Calibri" w:hAnsi="Calibri" w:cs="Times New Roman"/>
      <w:color w:val="00000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8</cp:revision>
  <cp:lastPrinted>2022-09-16T03:19:00Z</cp:lastPrinted>
  <dcterms:created xsi:type="dcterms:W3CDTF">2021-09-25T09:15:00Z</dcterms:created>
  <dcterms:modified xsi:type="dcterms:W3CDTF">2023-03-31T12:33:00Z</dcterms:modified>
</cp:coreProperties>
</file>