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Pr="00E429AA" w:rsidRDefault="00E429AA" w:rsidP="00E429A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</w:pPr>
    </w:p>
    <w:p w:rsidR="00E429AA" w:rsidRPr="00E429AA" w:rsidRDefault="00E429AA" w:rsidP="00E429A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  <w:t xml:space="preserve">Бақылау </w:t>
      </w:r>
    </w:p>
    <w:p w:rsidR="00E429AA" w:rsidRPr="00E429AA" w:rsidRDefault="00E429AA" w:rsidP="00E429A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  <w:t xml:space="preserve">Балалардың балабақша тәртібіне </w:t>
      </w:r>
    </w:p>
    <w:p w:rsidR="00E429AA" w:rsidRPr="00E429AA" w:rsidRDefault="00E429AA" w:rsidP="00E429A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b/>
          <w:color w:val="000000"/>
          <w:sz w:val="36"/>
          <w:szCs w:val="20"/>
          <w:lang w:val="kk-KZ" w:eastAsia="ru-RU"/>
        </w:rPr>
        <w:t xml:space="preserve">бейімделуінің сараптамасы </w:t>
      </w: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E429AA">
      <w:pPr>
        <w:shd w:val="clear" w:color="auto" w:fill="FFFFFF"/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  <w:t xml:space="preserve">Педагог-психолог: Алпеисова Г.А </w:t>
      </w:r>
      <w:bookmarkStart w:id="0" w:name="_GoBack"/>
      <w:bookmarkEnd w:id="0"/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E429AA" w:rsidRDefault="00E429AA" w:rsidP="00A66E6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</w:p>
    <w:p w:rsidR="00D87FDC" w:rsidRPr="00E429AA" w:rsidRDefault="00A66E6E" w:rsidP="00DC0A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  <w:lastRenderedPageBreak/>
        <w:t>Б</w:t>
      </w:r>
      <w:r w:rsidRPr="00E429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  <w:t>алалардың бейімделу барысын зерттеу нәтижесінде келесі мәліметтер алынды:</w:t>
      </w:r>
    </w:p>
    <w:tbl>
      <w:tblPr>
        <w:tblStyle w:val="a6"/>
        <w:tblW w:w="0" w:type="auto"/>
        <w:tblLook w:val="04A0"/>
      </w:tblPr>
      <w:tblGrid>
        <w:gridCol w:w="675"/>
        <w:gridCol w:w="2410"/>
        <w:gridCol w:w="2552"/>
        <w:gridCol w:w="1275"/>
        <w:gridCol w:w="1276"/>
        <w:gridCol w:w="1383"/>
      </w:tblGrid>
      <w:tr w:rsidR="00487368" w:rsidTr="00487368">
        <w:trPr>
          <w:trHeight w:val="424"/>
        </w:trPr>
        <w:tc>
          <w:tcPr>
            <w:tcW w:w="675" w:type="dxa"/>
            <w:vMerge w:val="restart"/>
          </w:tcPr>
          <w:p w:rsidR="00487368" w:rsidRDefault="00487368" w:rsidP="00D87F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0"/>
                <w:lang w:val="kk-KZ" w:eastAsia="ru-RU"/>
              </w:rPr>
            </w:pPr>
          </w:p>
          <w:p w:rsidR="00487368" w:rsidRPr="00487368" w:rsidRDefault="00487368" w:rsidP="00487368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10" w:type="dxa"/>
            <w:vMerge w:val="restart"/>
          </w:tcPr>
          <w:p w:rsidR="00487368" w:rsidRPr="00487368" w:rsidRDefault="00487368" w:rsidP="00D87FDC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0"/>
                <w:lang w:val="kk-KZ" w:eastAsia="ru-RU"/>
              </w:rPr>
            </w:pPr>
          </w:p>
          <w:p w:rsidR="00487368" w:rsidRPr="00487368" w:rsidRDefault="00487368" w:rsidP="00D87F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0"/>
                <w:lang w:val="kk-KZ" w:eastAsia="ru-RU"/>
              </w:rPr>
              <w:t>Топ</w:t>
            </w:r>
          </w:p>
        </w:tc>
        <w:tc>
          <w:tcPr>
            <w:tcW w:w="2552" w:type="dxa"/>
            <w:vMerge w:val="restart"/>
          </w:tcPr>
          <w:p w:rsidR="00487368" w:rsidRPr="00487368" w:rsidRDefault="00487368" w:rsidP="00D87FDC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</w:p>
          <w:p w:rsidR="00487368" w:rsidRPr="00487368" w:rsidRDefault="00487368" w:rsidP="00D87FDC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Балабақшаға жаңадан келген балалар саны</w:t>
            </w:r>
          </w:p>
        </w:tc>
        <w:tc>
          <w:tcPr>
            <w:tcW w:w="3934" w:type="dxa"/>
            <w:gridSpan w:val="3"/>
          </w:tcPr>
          <w:p w:rsidR="00487368" w:rsidRPr="00487368" w:rsidRDefault="00487368" w:rsidP="00D87FDC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</w:p>
          <w:p w:rsidR="00487368" w:rsidRPr="00487368" w:rsidRDefault="00487368" w:rsidP="00D87F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Бейімделу нысандары</w:t>
            </w:r>
          </w:p>
          <w:p w:rsidR="00487368" w:rsidRPr="00487368" w:rsidRDefault="00487368" w:rsidP="00D87FDC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487368" w:rsidTr="00487368">
        <w:trPr>
          <w:trHeight w:val="480"/>
        </w:trPr>
        <w:tc>
          <w:tcPr>
            <w:tcW w:w="675" w:type="dxa"/>
            <w:vMerge/>
          </w:tcPr>
          <w:p w:rsidR="00487368" w:rsidRPr="00487368" w:rsidRDefault="00487368" w:rsidP="00D87FDC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vMerge/>
          </w:tcPr>
          <w:p w:rsidR="00487368" w:rsidRPr="00487368" w:rsidRDefault="00487368" w:rsidP="00D87FDC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2" w:type="dxa"/>
            <w:vMerge/>
          </w:tcPr>
          <w:p w:rsidR="00487368" w:rsidRPr="00487368" w:rsidRDefault="00487368" w:rsidP="00D87FDC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</w:tcPr>
          <w:p w:rsidR="00487368" w:rsidRPr="00487368" w:rsidRDefault="00487368" w:rsidP="004873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жеңіл</w:t>
            </w:r>
          </w:p>
        </w:tc>
        <w:tc>
          <w:tcPr>
            <w:tcW w:w="1276" w:type="dxa"/>
          </w:tcPr>
          <w:p w:rsidR="00487368" w:rsidRPr="00487368" w:rsidRDefault="00487368" w:rsidP="004873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орташа</w:t>
            </w:r>
          </w:p>
        </w:tc>
        <w:tc>
          <w:tcPr>
            <w:tcW w:w="1383" w:type="dxa"/>
          </w:tcPr>
          <w:p w:rsidR="00487368" w:rsidRPr="00487368" w:rsidRDefault="00487368" w:rsidP="004873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ауыр</w:t>
            </w:r>
          </w:p>
        </w:tc>
      </w:tr>
      <w:tr w:rsidR="00487368" w:rsidTr="00487368">
        <w:trPr>
          <w:trHeight w:val="528"/>
        </w:trPr>
        <w:tc>
          <w:tcPr>
            <w:tcW w:w="675" w:type="dxa"/>
          </w:tcPr>
          <w:p w:rsidR="00487368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2410" w:type="dxa"/>
          </w:tcPr>
          <w:p w:rsidR="00487368" w:rsidRPr="00487368" w:rsidRDefault="00487368" w:rsidP="00D87F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  <w:t>№3 «Құлыншақ»</w:t>
            </w:r>
          </w:p>
        </w:tc>
        <w:tc>
          <w:tcPr>
            <w:tcW w:w="2552" w:type="dxa"/>
          </w:tcPr>
          <w:p w:rsidR="00487368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275" w:type="dxa"/>
          </w:tcPr>
          <w:p w:rsidR="00487368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  <w:r w:rsidR="00A66E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-58%</w:t>
            </w:r>
          </w:p>
        </w:tc>
        <w:tc>
          <w:tcPr>
            <w:tcW w:w="1276" w:type="dxa"/>
          </w:tcPr>
          <w:p w:rsidR="00487368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5</w:t>
            </w:r>
            <w:r w:rsidR="00A66E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-21%</w:t>
            </w:r>
          </w:p>
        </w:tc>
        <w:tc>
          <w:tcPr>
            <w:tcW w:w="1383" w:type="dxa"/>
          </w:tcPr>
          <w:p w:rsidR="00487368" w:rsidRPr="00A66E6E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5</w:t>
            </w:r>
            <w:r w:rsidR="00A66E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-21</w:t>
            </w:r>
            <w:r w:rsidR="00A66E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487368" w:rsidTr="00487368">
        <w:trPr>
          <w:trHeight w:val="573"/>
        </w:trPr>
        <w:tc>
          <w:tcPr>
            <w:tcW w:w="675" w:type="dxa"/>
          </w:tcPr>
          <w:p w:rsidR="00487368" w:rsidRDefault="00A66E6E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21</w:t>
            </w:r>
            <w:r w:rsidR="0048736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410" w:type="dxa"/>
          </w:tcPr>
          <w:p w:rsidR="00487368" w:rsidRPr="00487368" w:rsidRDefault="00487368" w:rsidP="00D87F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</w:pPr>
            <w:r w:rsidRPr="0048736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  <w:t>№5 «Қошақан»</w:t>
            </w:r>
          </w:p>
        </w:tc>
        <w:tc>
          <w:tcPr>
            <w:tcW w:w="2552" w:type="dxa"/>
          </w:tcPr>
          <w:p w:rsidR="00487368" w:rsidRDefault="00487368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275" w:type="dxa"/>
          </w:tcPr>
          <w:p w:rsidR="00487368" w:rsidRDefault="00A66E6E" w:rsidP="0048736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10-42%</w:t>
            </w:r>
          </w:p>
        </w:tc>
        <w:tc>
          <w:tcPr>
            <w:tcW w:w="1276" w:type="dxa"/>
          </w:tcPr>
          <w:p w:rsidR="00487368" w:rsidRDefault="00A66E6E" w:rsidP="00A66E6E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7-29%</w:t>
            </w:r>
          </w:p>
        </w:tc>
        <w:tc>
          <w:tcPr>
            <w:tcW w:w="1383" w:type="dxa"/>
          </w:tcPr>
          <w:p w:rsidR="00487368" w:rsidRDefault="00A66E6E" w:rsidP="00A66E6E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kk-KZ" w:eastAsia="ru-RU"/>
              </w:rPr>
              <w:t>7-29%</w:t>
            </w:r>
          </w:p>
        </w:tc>
      </w:tr>
    </w:tbl>
    <w:p w:rsidR="00D87FDC" w:rsidRPr="00D87FDC" w:rsidRDefault="00A66E6E" w:rsidP="00D87FD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kk-KZ" w:eastAsia="ru-RU"/>
        </w:rPr>
      </w:pPr>
      <w:r w:rsidRPr="00A66E6E">
        <w:rPr>
          <w:rFonts w:ascii="Verdana" w:eastAsia="Times New Roman" w:hAnsi="Verdana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>
            <wp:extent cx="5486400" cy="3211286"/>
            <wp:effectExtent l="0" t="0" r="19050" b="2730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E429AA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486400" cy="3309257"/>
            <wp:effectExtent l="0" t="0" r="19050" b="247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87FDC" w:rsidRPr="00D87FDC" w:rsidRDefault="00D87FDC" w:rsidP="00D87FD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kk-KZ" w:eastAsia="ru-RU"/>
        </w:rPr>
      </w:pPr>
    </w:p>
    <w:p w:rsidR="00E429AA" w:rsidRPr="00DC0A5B" w:rsidRDefault="00E429AA" w:rsidP="00E429A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Балалардың 50% – бейімделу дәрежесі-бейімделу кезеңі шамамен 7-10 күнге созылды. Балаларда ұйқының және тәбеттің шамалы бұзылуы байқалды, ол кейіннен тез қалпына келді. </w:t>
      </w:r>
      <w:r w:rsidRPr="00DC0A5B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Кезіндетамақішу менұйқығажатубалаларсәл капризничали, шырша вяло с неохотой. Алғашқыкүндерібелсендіболмады, кейдежылады. Аптадағыоқиғаданкейінбалалардыңэмоционалдықжағдайытұрақтанды, құрдастарыменжәнемұғалімдерменқарым-қатынасорнатылабастады. бұлбалалардерлікауырмады, ұжымдаөзіндұрысұстады. Мұндайбалаларөзіне-өзіқызметкөрсетудағдыларыныңжоғарыдеңгейіменсипатталады.</w:t>
      </w:r>
    </w:p>
    <w:p w:rsidR="00D87FDC" w:rsidRDefault="00E429AA" w:rsidP="00E429A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0A5B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Балалардың 25% – бейімделудіңорташадеңгейі-тәуелділік 2 аптадан 1 айғадейінөтті. Бұлуақыттабаланыңкөңіл-күйітұрақсыз: олжиіжылайды, үйденсұрайды, анасыншақырады, оныңсоңынанкелемедепсұрайды. Ата-анасынанбөлінукөзжасыменбіргежүреді, ұзақуақытанасынжібереалмайды, кеткенненкейінжылайды. Баланың осы тәжірибесіненоңнәтижеалуғаболадыанасыміндеттітүрдеоныңартынанкеліп, үйгеалыпкетедідепсенімдіжауапберіп, назарынойыншықтарғааударды. </w:t>
      </w: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2-3 аптаданкейінқалпынакелтірілгенұйқы мен тәбетбұзылды. Сөйлеужәнежалпыбелсенділіктөмендеді, суықтиюпайдаболды. </w:t>
      </w:r>
      <w:proofErr w:type="gram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Ал</w:t>
      </w:r>
      <w:proofErr w:type="gram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ғашқы, күндер мен апталардабалаларбіршамапассивтіжәнебелсендіемеседі, қолындаүйденәкелінгенойыншықболды. </w:t>
      </w:r>
      <w:proofErr w:type="spellStart"/>
      <w:proofErr w:type="gram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Б</w:t>
      </w:r>
      <w:proofErr w:type="gram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ірте-біртебалалартоптыигерді</w:t>
      </w:r>
      <w:proofErr w:type="spell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қоршағанортаныбайқайбастады. </w:t>
      </w:r>
      <w:proofErr w:type="gram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Ойын</w:t>
      </w:r>
      <w:proofErr w:type="gram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ғақосылды, бірақ тез қызығушылықтыжоғалтты. Басқабалаларменбайланысорнатудақиындықтарболды. Оларкөбінесеересекадамныңкөмегінежүгінді. Олартәрбиешініңнемесекішітәрбиешініңтізесіндеотырды.</w:t>
      </w:r>
    </w:p>
    <w:p w:rsidR="00E429AA" w:rsidRPr="00E429AA" w:rsidRDefault="00E429AA" w:rsidP="00E429A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Балалардың 25% – </w:t>
      </w:r>
      <w:proofErr w:type="spell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ы</w:t>
      </w:r>
      <w:proofErr w:type="spell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бейімделудіңауырдәрежес</w:t>
      </w:r>
      <w:proofErr w:type="gram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і-</w:t>
      </w:r>
      <w:proofErr w:type="gram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балалардепрессияғаұшырайды, қаттытолқып, </w:t>
      </w:r>
      <w:proofErr w:type="spell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жиіжылайды</w:t>
      </w:r>
      <w:proofErr w:type="spell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истерия </w:t>
      </w:r>
      <w:proofErr w:type="spell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жасайды</w:t>
      </w:r>
      <w:proofErr w:type="spell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құрдастары мен ересектергеагрессивтіәрекететеді, ойыншықтардышашыратадынемесеолардыбасқабалаларданалыпкетеді. Режимдікпроцедуралардысақтайотырып, қиындықтартуындады - балалардатәбеткүрттөмендеді, кейдеолартамақтан бас </w:t>
      </w:r>
      <w:proofErr w:type="spell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тартты</w:t>
      </w:r>
      <w:proofErr w:type="spell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нашарұйықтап, көңіл-күйгетүсті. Балаларүнеміананышақырды, олкелемедепсұрады, сұрақжылап, ананышақырутуралыталапқойды. Біздіңбаланыойыншықпеналаңдатуғатырысуымыз, ананыңміндеттітүрдекелетінінедегенсенімісә</w:t>
      </w:r>
      <w:proofErr w:type="gramStart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тт</w:t>
      </w:r>
      <w:proofErr w:type="gramEnd"/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іболмадынемесеөтеқысқамерзімгекөмектесті. Ата-аналарданбөлінужәнекездесуөтеқызуөттіжәнекөзжасыменбіргежүрді.</w:t>
      </w:r>
    </w:p>
    <w:p w:rsidR="00D87FDC" w:rsidRPr="00E429AA" w:rsidRDefault="00E429AA" w:rsidP="00D87F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29A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Бей</w:t>
      </w:r>
      <w:r w:rsidRPr="00E429A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kk-KZ" w:eastAsia="ru-RU"/>
        </w:rPr>
        <w:t>імделудің қорытындысы</w:t>
      </w:r>
      <w:r w:rsidR="00D87FDC" w:rsidRPr="00E429A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:</w:t>
      </w:r>
    </w:p>
    <w:p w:rsidR="00E429AA" w:rsidRDefault="00E429AA" w:rsidP="00E429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Жоғарыда айтылғандарға сүйене отырып, №3 «Құлыншақ»,№5 «Қошақан» топтарындағы бейімделу процесі сәтті өтті деп қорытынды жасауға болады. Балалар қазірдің өзінде өздерін еркін сезінеді, бір – бірімен, ересектермен оңай байланысқа түседі, жақсы тамақтанады, ұйықтайды, ата-аналарымен оңай бөліседі-мұның бәрі сәтті бейімделудің көрсеткіші. Көптеген балаларда эмоционалды күй тұрақты, ересектермен қарым – қатынаста бастама көтереді, іс-әрекетте ересектерге еліктейді немесе ересектер мен құрдастарының әрекеттерін бақылайды, жаңа нәрселерді білуге тырысады, көптеген балалар рөлдік ойын элементтерін дамытады.</w:t>
      </w:r>
    </w:p>
    <w:p w:rsidR="00E429AA" w:rsidRPr="00E429AA" w:rsidRDefault="00E429AA" w:rsidP="00E429A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>Енді артқа қарасам, біз жасаған барлық жұмыс бекер болмағанын атап өткім келеді - барлық балалар олар үшін жаңа жағдайларға бейімделді-олар көпшіл бола бастады, бірге ойнауды үйренеді, ойыншықтармен бөліседі. Барлық балалар шкафтардың, сүлгінің, шпаргалканың қайда екенін біледі. Кейбір мінез-құлық ережелерін білді</w:t>
      </w:r>
    </w:p>
    <w:p w:rsidR="008627D5" w:rsidRPr="00E429AA" w:rsidRDefault="00E429AA" w:rsidP="00E429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</w:pP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t xml:space="preserve">топ. Киінуді үйреніңіз. Біз қарапайым тапсырмаларды орындауды, ойыншықтарды тазартуды үйрендік. Балалар мен ата-аналар жақсы көңіл-күймен топқа келеді, олар мұнда </w:t>
      </w:r>
      <w:r w:rsidRPr="00E429AA">
        <w:rPr>
          <w:rFonts w:ascii="Times New Roman" w:eastAsia="Times New Roman" w:hAnsi="Times New Roman" w:cs="Times New Roman"/>
          <w:color w:val="000000"/>
          <w:sz w:val="24"/>
          <w:szCs w:val="20"/>
          <w:lang w:val="kk-KZ" w:eastAsia="ru-RU"/>
        </w:rPr>
        <w:lastRenderedPageBreak/>
        <w:t>күтіп тұрғанын біледі, сүйеді, қиын сәтте кеңес пен бизнеске көмектеседі. Мұндай нәтиже бізді қуанта алмайды! Өйткені, бұл біздің жұмысымыз – біздің балаларымызды күн сайын қуанышты, бақытты және шынымен керемет ету! Ата-аналарға балаларына сабырлы болуға мүмкіндік беріңіз!</w:t>
      </w:r>
    </w:p>
    <w:sectPr w:rsidR="008627D5" w:rsidRPr="00E429AA" w:rsidSect="00E94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Описание: Shape 1" style="width:.85pt;height:.85pt;visibility:visible" o:bullet="t">
        <v:imagedata r:id="rId1" o:title="Shape 1"/>
      </v:shape>
    </w:pict>
  </w:numPicBullet>
  <w:numPicBullet w:numPicBulletId="1">
    <w:pict>
      <v:shape id="_x0000_i1027" type="#_x0000_t75" alt="Описание: Shape 3" style="width:.85pt;height:.85pt;visibility:visible;mso-wrap-style:square" o:bullet="t">
        <v:imagedata r:id="rId2" o:title="Shape 3"/>
      </v:shape>
    </w:pict>
  </w:numPicBullet>
  <w:abstractNum w:abstractNumId="0">
    <w:nsid w:val="03BA2ADB"/>
    <w:multiLevelType w:val="multilevel"/>
    <w:tmpl w:val="B28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371742"/>
    <w:multiLevelType w:val="hybridMultilevel"/>
    <w:tmpl w:val="CCC88DBA"/>
    <w:lvl w:ilvl="0" w:tplc="B4CA15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42BE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6B8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744F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F2B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78F5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2421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6875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B2B2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6D32C18"/>
    <w:multiLevelType w:val="hybridMultilevel"/>
    <w:tmpl w:val="9E06DB1C"/>
    <w:lvl w:ilvl="0" w:tplc="7BEA34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3E4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0AC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CEDA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2841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3EC8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3CBD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E2B6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10C2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F1444AD"/>
    <w:multiLevelType w:val="multilevel"/>
    <w:tmpl w:val="DF4E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56AFF"/>
    <w:rsid w:val="00156AFF"/>
    <w:rsid w:val="00487368"/>
    <w:rsid w:val="007373B3"/>
    <w:rsid w:val="008627D5"/>
    <w:rsid w:val="00A66E6E"/>
    <w:rsid w:val="00D87FDC"/>
    <w:rsid w:val="00DC0A5B"/>
    <w:rsid w:val="00E429AA"/>
    <w:rsid w:val="00E94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F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7FDC"/>
    <w:pPr>
      <w:ind w:left="720"/>
      <w:contextualSpacing/>
    </w:pPr>
  </w:style>
  <w:style w:type="table" w:styleId="a6">
    <w:name w:val="Table Grid"/>
    <w:basedOn w:val="a1"/>
    <w:uiPriority w:val="59"/>
    <w:rsid w:val="00D87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F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7FDC"/>
    <w:pPr>
      <w:ind w:left="720"/>
      <w:contextualSpacing/>
    </w:pPr>
  </w:style>
  <w:style w:type="table" w:styleId="a6">
    <w:name w:val="Table Grid"/>
    <w:basedOn w:val="a1"/>
    <w:uiPriority w:val="59"/>
    <w:rsid w:val="00D87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1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txPr>
        <a:bodyPr/>
        <a:lstStyle/>
        <a:p>
          <a:pPr>
            <a:defRPr sz="2000"/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№3 «Құлыншақ»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жеңіл</c:v>
                </c:pt>
                <c:pt idx="1">
                  <c:v>орташа</c:v>
                </c:pt>
                <c:pt idx="2">
                  <c:v>ауыр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0.58000000000000007</c:v>
                </c:pt>
                <c:pt idx="1">
                  <c:v>0.21000000000000002</c:v>
                </c:pt>
                <c:pt idx="2">
                  <c:v>0.21000000000000002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ayout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txPr>
        <a:bodyPr/>
        <a:lstStyle/>
        <a:p>
          <a:pPr>
            <a:defRPr sz="2000"/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№5 «Қошақан»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жеңіл</c:v>
                </c:pt>
                <c:pt idx="1">
                  <c:v>орташа</c:v>
                </c:pt>
                <c:pt idx="2">
                  <c:v>ауыр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0.42000000000000004</c:v>
                </c:pt>
                <c:pt idx="1">
                  <c:v>0.29000000000000004</c:v>
                </c:pt>
                <c:pt idx="2">
                  <c:v>0.29000000000000004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ayout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ПК-2021</dc:creator>
  <cp:keywords/>
  <dc:description/>
  <cp:lastModifiedBy>Метод кабинет</cp:lastModifiedBy>
  <cp:revision>2</cp:revision>
  <cp:lastPrinted>2021-06-29T09:53:00Z</cp:lastPrinted>
  <dcterms:created xsi:type="dcterms:W3CDTF">2021-06-15T17:53:00Z</dcterms:created>
  <dcterms:modified xsi:type="dcterms:W3CDTF">2021-06-29T09:54:00Z</dcterms:modified>
</cp:coreProperties>
</file>